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15" w:rsidRPr="00703815" w:rsidRDefault="00703815" w:rsidP="00703815">
      <w:pPr>
        <w:shd w:val="clear" w:color="auto" w:fill="FEFDFA"/>
        <w:spacing w:after="0" w:line="240" w:lineRule="auto"/>
        <w:outlineLvl w:val="2"/>
        <w:rPr>
          <w:rFonts w:ascii="Copse" w:eastAsia="Times New Roman" w:hAnsi="Copse" w:cs="Times New Roman"/>
          <w:color w:val="908D6A"/>
          <w:sz w:val="44"/>
          <w:szCs w:val="44"/>
          <w:lang w:eastAsia="pt-BR"/>
        </w:rPr>
      </w:pPr>
      <w:proofErr w:type="spellStart"/>
      <w:r w:rsidRPr="00703815">
        <w:rPr>
          <w:rFonts w:ascii="Copse" w:eastAsia="Times New Roman" w:hAnsi="Copse" w:cs="Times New Roman"/>
          <w:color w:val="908D6A"/>
          <w:sz w:val="44"/>
          <w:szCs w:val="44"/>
          <w:lang w:eastAsia="pt-BR"/>
        </w:rPr>
        <w:t>Quíron</w:t>
      </w:r>
      <w:proofErr w:type="spellEnd"/>
      <w:r w:rsidRPr="00703815">
        <w:rPr>
          <w:rFonts w:ascii="Copse" w:eastAsia="Times New Roman" w:hAnsi="Copse" w:cs="Times New Roman"/>
          <w:color w:val="908D6A"/>
          <w:sz w:val="44"/>
          <w:szCs w:val="44"/>
          <w:lang w:eastAsia="pt-BR"/>
        </w:rPr>
        <w:t xml:space="preserve"> e seu mito</w:t>
      </w:r>
    </w:p>
    <w:p w:rsidR="00A93538" w:rsidRDefault="00A93538"/>
    <w:p w:rsidR="00284359" w:rsidRDefault="00703815" w:rsidP="00703815">
      <w:pPr>
        <w:spacing w:after="0" w:line="240" w:lineRule="auto"/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</w:pPr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>1. O MITO</w:t>
      </w:r>
      <w:r w:rsidRPr="00703815">
        <w:rPr>
          <w:rFonts w:ascii="Copse" w:eastAsia="Times New Roman" w:hAnsi="Copse" w:cs="Times New Roman"/>
          <w:color w:val="333333"/>
          <w:sz w:val="29"/>
          <w:lang w:eastAsia="pt-BR"/>
        </w:rPr>
        <w:t> </w:t>
      </w: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Segundo o mito,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é filho de Saturno (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Cronos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) e da ninfa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Filira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. O deus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, para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se esconder da esposa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Réia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se metamorfoseou em cavalo para se encontrar com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Filira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: dessa união nasceu o centauro, metade cavalo e metade homem. Quando a mãe viu a criatura horrorosa que havia posto no mundo, pediu aos deuses que a transformassem numa coisa diferente: seu pedido foi atendido, e ela foi transformada numa árvore chamada Tília.</w:t>
      </w:r>
      <w:r w:rsidR="00284359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ficou abandonado: o pai fugiu e a mãe não quis saber dele. Imortal, por ser filho de Saturno,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sobreviveu, sendo encontrado por Apolo (deus do Sol dos gregos). Como pai adotivo, Apolo lhe ensinou todos os seus conhecimentos: artes, música, poesia, ética, filosofia, artes divinatórias e profecias, terapias curativas e ciência.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Adulto, tornou-se ele um grande sábio, profeta, médico e mestre, transmitindo seus conhecimentos a todos que desejassem aprender. Os heróis gregos (Hércules, Asclépio, Aquiles, Jason etc.) foram pupilos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assim como os filhos dos reis da Grécia. Ele era o ‘centauro chefe’ e o preceptor máximo, tanto das artes da sobrevivência, como da cultura, da filosofia, e passou a orientar e burilar o intelecto dos discípulos, ficando conhecido também por preparar os futuros heróis.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era ainda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expert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no uso da medicina de ervas e plantas e em Astrologia. Ele tinha o poder de cura nas mãos, e o que não conseguia curar, ninguém mais conseguia.</w:t>
      </w:r>
      <w:r w:rsidR="00284359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 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Mas um dia, durante a festa de casamento de um filho de um rei, os centauros convidados se embriagaram e começaram a perseguir as mulheres, inclusive a noiva. Travou-se uma batalha entre os centauros bêbados e os convidados, entre os quais estava Hércules, que, acidentalmente, feriu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, também presente à festa, com uma flecha, ou na coxa, ou na perna, ou no pé (há várias versões)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ou seja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, na parte animal do corpo. A flecha de Hércules, que havia sido banhada no sangue da Hidra (e sendo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portanto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venenosa), causou em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uma ferida incurável; impotente para curar seu ferimento e não 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podendo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morrer por ser imortal, ele começou a sofrer intensamente, recolhendo-se a uma gruta no monte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Pélion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onde, porém, continuou transmitindo seus conhecimentos aos discípulos.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Por outro lado, Prometeu havia roubado o fogo dos deuses e dado para os homens, tendo sido, por isso, castigado por Zeus, que expressou que só o libertaria se um imortal abrisse mão de sua imortalidade e fosse para o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Hades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(reino subterrâneo, inferno) em seu lugar. Com pena de Prometeu e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Hércules propôs a Zeus que soltasse Prometeu, pois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faria isso: Zeus concordou, liberando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de seu sofrimento, para morrer tranquilamente. O deus o homenageou, colocando-o no céu como a constelação de Sagitário (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sagitta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: flecha)</w:t>
      </w:r>
      <w:r w:rsidR="00284359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.  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O ‘curador ferido’ ainda aparece em muitas das nossas palavras derivadas do grego antigo: a palavra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cheir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que significa mão, compõe não somente o nome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(a forma antiga é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Kheiron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), mas também diversas palavras que servem para amplificar o arquétipo do Centauro Chefe: figura em quiromancia,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quirografia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quiroprática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quirurgia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que veio a ser 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cirurgia.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Na base de todas as derivações está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cheir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a mão, que parece simbolizar o arquétipo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, que significa a união do intelecto com o instinto/mental e corpo/humano e animal. Talvez a melhor ilustração disso seja em algo muitas vezes expresso por artistas: que na criação de uma obra de arte entra primeiro a cabeça e depois a mão, denotando a avaliação final, se o trabalho será realmente inspirado ou meramente um exercício técnico.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E então, a partir do mito, aprendemos que o significado astrológico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abarca os arquétipos de Professor, Curador, Músico, Buscador, Mestre Astrólogo e Guia de Busca. Ele simboliza a </w:t>
      </w:r>
      <w:proofErr w:type="spellStart"/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auto-realização</w:t>
      </w:r>
      <w:proofErr w:type="spellEnd"/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 a satisfação pessoal através de uma união holística da razão com a paixão, do intelecto com o instinto, do animal com o humano. Ele é estreitamente ligado com seu meio-irmão Júpiter, o tradicional regente de Sagitário e da Casa Nove – áreas do mapa astral ligadas com buscas de todos os tipos.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2. A descoberta de </w:t>
      </w:r>
      <w:proofErr w:type="spellStart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>Quíron</w:t>
      </w:r>
      <w:proofErr w:type="spellEnd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 e suas implicações:</w:t>
      </w:r>
    </w:p>
    <w:p w:rsidR="00703815" w:rsidRPr="00703815" w:rsidRDefault="00703815" w:rsidP="00703815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03815">
        <w:rPr>
          <w:rFonts w:ascii="Arial" w:eastAsia="Times New Roman" w:hAnsi="Arial" w:cs="Arial"/>
          <w:color w:val="333333"/>
          <w:lang w:eastAsia="pt-BR"/>
        </w:rPr>
        <w:t xml:space="preserve">a) O chamado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planetóide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, descoberto pelo astrólogo Charles T.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Kowal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, de um observatório na Califórnia (EUA), em 1º de dezembro de 1977, na verdade já havia sido fotografado desde 1895. Foi o que constataram os astrônomos de todo o mundo quando, alertados pela descoberta do novo corpo — que não sabiam ainda se era um cometa, um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asteróide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ou um planeta — começaram a pesquisar fotografias antigas do céu. Na época, os astrônomos não haviam se interessado por aquele ‘objeto’ desconhecido; mas é interessante destacar o seguinte:</w:t>
      </w:r>
    </w:p>
    <w:p w:rsidR="00703815" w:rsidRPr="00703815" w:rsidRDefault="00703815" w:rsidP="00703815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sym w:font="Symbol" w:char="F0A7"/>
      </w:r>
      <w:r w:rsidRPr="00703815">
        <w:rPr>
          <w:rFonts w:ascii="Arial" w:eastAsia="Times New Roman" w:hAnsi="Arial" w:cs="Arial"/>
          <w:color w:val="333333"/>
          <w:lang w:eastAsia="pt-BR"/>
        </w:rPr>
        <w:t xml:space="preserve"> O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glifo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de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parece uma ‘chave’, que pode ser interpretada como a chave para a busca da </w:t>
      </w:r>
      <w:r w:rsidRPr="00703815">
        <w:rPr>
          <w:rFonts w:ascii="Arial" w:eastAsia="Times New Roman" w:hAnsi="Arial" w:cs="Arial"/>
          <w:color w:val="333333"/>
          <w:lang w:eastAsia="pt-BR"/>
        </w:rPr>
        <w:lastRenderedPageBreak/>
        <w:t>transmutação / transformação pessoal.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sym w:font="Symbol" w:char="F0A7"/>
      </w:r>
      <w:r w:rsidRPr="00703815">
        <w:rPr>
          <w:rFonts w:ascii="Arial" w:eastAsia="Times New Roman" w:hAnsi="Arial" w:cs="Arial"/>
          <w:color w:val="333333"/>
          <w:lang w:eastAsia="pt-BR"/>
        </w:rPr>
        <w:t xml:space="preserve"> O símbolo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sabiano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para a posição de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no mapa de sua descoberta menciona o ‘pote de ouro no fim do arco-íris’; Dane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Rudhyar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(o autor do livro sobre os símbolos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sabianos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>) dá a chave para esse significado, como ‘a plenitude que flui da conexão com a natureza celestial (ou divina)’, e sugere que aponta para algum tipo de transubstanciação da matéria.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sym w:font="Symbol" w:char="F0A7"/>
      </w:r>
      <w:r w:rsidRPr="00703815">
        <w:rPr>
          <w:rFonts w:ascii="Arial" w:eastAsia="Times New Roman" w:hAnsi="Arial" w:cs="Arial"/>
          <w:color w:val="333333"/>
          <w:lang w:eastAsia="pt-BR"/>
        </w:rPr>
        <w:t xml:space="preserve"> A posição do Ascendente, a 26°04’ de Sagitário, simboliza a identidade pessoal que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 projeta neste mundo; o grau correspondente é representado por um escultor trabalhando, uma clara indicação da habilidade que nós humanos temos para transformar a matéria de acordo com nossa visão pessoal; ocorre que o centro de nossa galáxia atualmente (09.06.06) se localiza a 26º56′ desse signo, o que torna esse posicionamento bastante destacado em termos energéticos.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sym w:font="Symbol" w:char="F0A7"/>
      </w:r>
      <w:r w:rsidRPr="00703815">
        <w:rPr>
          <w:rFonts w:ascii="Arial" w:eastAsia="Times New Roman" w:hAnsi="Arial" w:cs="Arial"/>
          <w:color w:val="333333"/>
          <w:lang w:eastAsia="pt-BR"/>
        </w:rPr>
        <w:t xml:space="preserve"> A posição do Sol, em Escorpião, indica a transmutação da matéria (criando, de ordinários mortais, heróis míticos) e, com a posição do Ascendente, a realização da Busca (o pote de ouro no fim do arco-íris).</w:t>
      </w:r>
    </w:p>
    <w:p w:rsidR="00284359" w:rsidRDefault="00703815" w:rsidP="00703815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03815">
        <w:rPr>
          <w:rFonts w:ascii="Arial" w:eastAsia="Times New Roman" w:hAnsi="Arial" w:cs="Arial"/>
          <w:color w:val="333333"/>
          <w:lang w:eastAsia="pt-BR"/>
        </w:rPr>
        <w:br/>
        <w:t xml:space="preserve">b) Destaca-se a analogia com o ‘Princípio da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Sincronicidade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 xml:space="preserve">’, de Jung: qualquer coisa que seja feita ou nasça num determinado momento, participa de ou revela o significado essencial desse momento. Podemos dizer que a Astrologia tem muito a ver com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sincronicidade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>, o que quer dizer que esse fenômeno é muito anterior a Jung. O mapa natal revela o indivíduo porque revela o momento do seu nascimento. Assim sendo, o indivíduo, o mapa natal e o momento do nascimento são três facetas da mesma realidade.</w:t>
      </w:r>
      <w:proofErr w:type="gramStart"/>
      <w:r w:rsidRPr="00703815">
        <w:rPr>
          <w:rFonts w:ascii="Arial" w:eastAsia="Times New Roman" w:hAnsi="Arial" w:cs="Arial"/>
          <w:color w:val="333333"/>
          <w:lang w:eastAsia="pt-BR"/>
        </w:rPr>
        <w:br/>
      </w:r>
      <w:proofErr w:type="gramEnd"/>
    </w:p>
    <w:p w:rsidR="00703815" w:rsidRPr="00703815" w:rsidRDefault="00703815" w:rsidP="00703815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03815">
        <w:rPr>
          <w:rFonts w:ascii="Arial" w:eastAsia="Times New Roman" w:hAnsi="Arial" w:cs="Arial"/>
          <w:color w:val="333333"/>
          <w:lang w:eastAsia="pt-BR"/>
        </w:rPr>
        <w:t xml:space="preserve">c) As descobertas de Urano (em 1781), Netuno (em 1846) e Plutão (em 1930) tiveram a ver com eventos mundiais importantes para a humanidade, nessas épocas. Quanto a </w:t>
      </w:r>
      <w:proofErr w:type="spellStart"/>
      <w:r w:rsidRPr="00703815">
        <w:rPr>
          <w:rFonts w:ascii="Arial" w:eastAsia="Times New Roman" w:hAnsi="Arial" w:cs="Arial"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lang w:eastAsia="pt-BR"/>
        </w:rPr>
        <w:t>, talvez o assunto mais importante no mês de sua descoberta tenha sido, em 19.11.77, a reunião entre o presidente do Egito, Anwar Sadat, e o primeiro-ministro de Israel, Menachem Begin, para discutir a paz entre esses dois países, do que resultou o isolamento do Egito em relação aos seus vizinhos árabes; e isso deve ter contribuído para o assassinato de Sadat.</w:t>
      </w:r>
      <w:r w:rsidR="00284359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Em termos mais gerais, 1977 marcou uma época em que, pelo menos nos Estados Unidos, passou a ser focada muita atenção para o que veio a ser chamado de ‘Medicina Holística’.</w:t>
      </w:r>
      <w:r w:rsidR="003D1CF2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Em vários exemplos ocorridos na segunda metade da década de 1970, podemos ver analogias com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como um baluarte de sua raça, o único Centauro que deixou a companhia daqueles de sua espécie para buscar o que ele sentiu ser um caminho melhor de vida.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3. A órbita de </w:t>
      </w:r>
      <w:proofErr w:type="spellStart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>Quíron</w:t>
      </w:r>
      <w:proofErr w:type="spellEnd"/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A órbita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se completa entre 49 e 51 anos; como ela é bastante elíptica, quando ele está mais próximo do Sol, ela entre na de Saturno; e quando ele está mais longe do Sol, ela se aproxima da de Urano (mas não a cruza): unir esses dois opostos, como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faz, é como criar uma forma holística de consciência, que transcende a tensão entre eles (por isso, simboliza uma ponte de ligação entre esses dois planetas). A natureza muito elíptica da órbita faz com que ele fique pouco tempo p.ex. em Libra (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cerca de 1,75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anos) e muito tempo p.ex. em Áries (cerca de 8,25 anos), com as implicações decorrentes (sobretudo no que diz respeito ao tempo variável que decorre para as quadraturas e oposições).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4. </w:t>
      </w:r>
      <w:proofErr w:type="spellStart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>Quíron</w:t>
      </w:r>
      <w:proofErr w:type="spellEnd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 nos hemisférios, nos quadrantes, nos elementos e nas modalidades</w:t>
      </w: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O livro citado de Richard Nolle² faz uma boa análise da posição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conforme título acima; entretanto, o que merece um destaque maior é sua presença nos hemisférios: no hemisfério inferior (mais ligado com o mundo interior do indivíduo) ou no hemisfério superior do mapa natal (mais ligado com o mundo exterior do indivíduo). Segundo aquele autor, quem tem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no hemisfério inferior geralmente tem ‘uma inquietude subconsciente que trabalha sob o nível da percepção racional, para produzir oportunidade para crescimento 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transcendental.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’ Já quem tem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no hemisfério superior geralmente ‘tende a projetar a função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em outras pessoas; ao invés de iniciar independentemente o processo que leva a uma confrontação com o mestre interior, o indivíduo terá probabilidade maior de ser beneficiário de contatos com outras pessoas, que farão o papel de mestres.’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Exemplos destacados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no hemisfério inferior são os mapas de Sigmund Freud, C. G. Jung, Hermann Hesse, Mohandas K. Gandhi, Martin Luther King Jr. e John Lennon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;,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quanto à posição no hemisfério superior, podemos citar Annie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Besant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Bob Dylan e Carlos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Castaneda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( de acordo com o citado naquele livro). Mas o exemplo mais notável é o do conhecido astrólogo Dane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Rudhyar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: em um excelente artigo sobre Quíron³,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Candy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Hillenbrand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cita que ‘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Rudhyar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foi o pioneiro (Áries) de uma abordagem Harmônica (Libra) para a Astrologia (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), e essa se tornou sua maior contribuição para o mundo (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em conjunção com o MC – a 12º06′ de Libra, nota deste autor).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Rudhyar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também 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foi artista, poeta, e compositor musical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. Ele escreveu acerca de uma abordagem ‘estética’ para a vida, de uma maneira 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lastRenderedPageBreak/>
        <w:t xml:space="preserve">muito bem simbolizada por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em </w:t>
      </w:r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Libra.</w:t>
      </w:r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’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5. </w:t>
      </w:r>
      <w:proofErr w:type="spellStart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>Quíron</w:t>
      </w:r>
      <w:proofErr w:type="spellEnd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 nos signos e nas Casas</w:t>
      </w: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Sem dúvida, a aproximação e a abordagem de uma busca por transmutação / transformação será colorida pelo elemento e modalidade em que se encontra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no mapa natal do indivíduo.</w:t>
      </w:r>
      <w:r w:rsidR="003D1CF2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Entretanto, basicamente se pode dizer que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nos signos geralmente indica a predominância de uma busca ou de uma crise, na vida presente: em Áries, a busca da identidade; em Touro, a busca de valores no plano material; em Gêmeos, uma crise pessoal com respeito à integração aqui na Terra, que afeta grandemente o equilíbrio e o sistema nervoso; em Câncer, uma crise relativa a raízes culturais e/ou uma crise de proteção pessoal (o indivíduo se sente preso ao passado); em Leão, uma grande crise do ego, que irá aperfeiçoar gradualmente o nativo, até a maestria da vontade; em Virgem, a busca de uma </w:t>
      </w:r>
      <w:proofErr w:type="spellStart"/>
      <w:proofErr w:type="gram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re-sintonia</w:t>
      </w:r>
      <w:proofErr w:type="spellEnd"/>
      <w:proofErr w:type="gram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com a dinâmica da cura (inclusive interior); em Libra, a busca do equilíbrio do eu em relação ao outro; em Escorpião, uma crise de morte/transformação ou uma escolha significativa de viver, relacionada com os temas da Casa que contém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; em Sagitário, uma crise relativa à integração do Eu Superior na consciência da pessoa; em Capricórnio, uma crise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cármica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em relação ao êxito na busca e ao equilíbrio na vida, entre o sucesso e a subsistência normal; em Aquário, uma crise quanto a estar fundamentado, quanto a viver na Terra de um modo equilibrado; em Peixe, uma crise a respeito de unir-se com a força divina, a unicidade universal. (Barbara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Hand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Clow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).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Já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nas Casas revela a qualidade da compreensão da vida em relação à alma; revela</w:t>
      </w:r>
      <w:r w:rsidRPr="00703815">
        <w:rPr>
          <w:rFonts w:ascii="Arial" w:eastAsia="Times New Roman" w:hAnsi="Arial" w:cs="Arial"/>
          <w:color w:val="333333"/>
          <w:lang w:eastAsia="pt-BR"/>
        </w:rPr>
        <w:t> </w:t>
      </w:r>
      <w:r w:rsidRPr="00703815">
        <w:rPr>
          <w:rFonts w:ascii="Arial" w:eastAsia="Times New Roman" w:hAnsi="Arial" w:cs="Arial"/>
          <w:b/>
          <w:bCs/>
          <w:i/>
          <w:iCs/>
          <w:color w:val="333333"/>
          <w:lang w:eastAsia="pt-BR"/>
        </w:rPr>
        <w:t>o caminho da alma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, o ponto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pedra-de-toque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para a realidade multidimensional, e o método que o nativo deve aperfeiçoar para aprender a maneira de curar. (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B.H.C.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). Por exemplo, a chave para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na C. 2 é ajudar os clientes a definirem melhor seus valores.</w:t>
      </w:r>
      <w:r w:rsidR="003D1CF2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</w:t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O aconselhamento mais eficiente com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é sempre o de ajudar o cliente a tornar-se consciente dessa energia, para que possa dirigi-la melhor.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No primeiro livro (em termos de publicação) mais destacado sobre Quíron², Richard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Nolle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expressa o seguinte: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 xml:space="preserve">“A Astrologia, como é comumente praticada, é descritiva e fatalista. É usada como um meio para revelar um caráter supostamente imutável, para revelar um destino que é (mais ou menos) possível acontecer. A Astrologia simbolizada por </w:t>
      </w:r>
      <w:proofErr w:type="spellStart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 xml:space="preserve"> é, por outro lado, criativa e transformativa. Ela não lhe diz meramente o que você é em termos de tantos traços de caráter. Ela não lhe mostra um mapa com tantas realidades alternativas, sendo que alguma combinação delas se provará ser o seu destino. </w:t>
      </w:r>
      <w:proofErr w:type="spellStart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 xml:space="preserve">, devemos lembrar, era um preceptor, alguém que as pessoas procuravam quando se preparavam para feitos </w:t>
      </w:r>
      <w:proofErr w:type="spellStart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>heróicos</w:t>
      </w:r>
      <w:proofErr w:type="spellEnd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 xml:space="preserve">. O supremo ato de heroísmo é a transformação do </w:t>
      </w:r>
      <w:proofErr w:type="spellStart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>self</w:t>
      </w:r>
      <w:proofErr w:type="spellEnd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 xml:space="preserve">, a criação do destino através da transcendência do fado. É a esse tipo de Astrologia criativa e alquímica que </w:t>
      </w:r>
      <w:proofErr w:type="spellStart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i/>
          <w:iCs/>
          <w:color w:val="333333"/>
          <w:lang w:eastAsia="pt-BR"/>
        </w:rPr>
        <w:t xml:space="preserve"> dá significado.”</w:t>
      </w:r>
    </w:p>
    <w:p w:rsidR="00703815" w:rsidRPr="00703815" w:rsidRDefault="00703815" w:rsidP="00703815">
      <w:pPr>
        <w:rPr>
          <w:rFonts w:ascii="Arial" w:hAnsi="Arial" w:cs="Arial"/>
        </w:rPr>
      </w:pPr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 xml:space="preserve">6. Os aspectos com </w:t>
      </w:r>
      <w:proofErr w:type="spellStart"/>
      <w:r w:rsidRPr="00703815">
        <w:rPr>
          <w:rFonts w:ascii="Copse" w:eastAsia="Times New Roman" w:hAnsi="Copse" w:cs="Times New Roman"/>
          <w:b/>
          <w:bCs/>
          <w:color w:val="333333"/>
          <w:sz w:val="29"/>
          <w:lang w:eastAsia="pt-BR"/>
        </w:rPr>
        <w:t>Quíron</w:t>
      </w:r>
      <w:proofErr w:type="spellEnd"/>
      <w:r w:rsidRPr="00703815">
        <w:rPr>
          <w:rFonts w:ascii="Copse" w:eastAsia="Times New Roman" w:hAnsi="Copse" w:cs="Times New Roman"/>
          <w:color w:val="333333"/>
          <w:sz w:val="29"/>
          <w:szCs w:val="29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Em geral, o número de aspectos entre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 os outros planetas indica o grau de poder de cura e os padrões de resposta alquímica natural no interior do nativo.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Um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bastante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aspectado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é (mostra) igualmente o caminho para a cura do eu (ou ego). Com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freqüência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poderosas quadraturas e oposições de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com os planetas interiores estão levando o nativo a uma grande cura interior.</w:t>
      </w:r>
      <w:r w:rsidRPr="00703815">
        <w:rPr>
          <w:rFonts w:ascii="Arial" w:eastAsia="Times New Roman" w:hAnsi="Arial" w:cs="Arial"/>
          <w:color w:val="333333"/>
          <w:lang w:eastAsia="pt-BR"/>
        </w:rPr>
        <w:br/>
      </w:r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Quanto aos nodos lunares, podemos dizer que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em aspecto com os mesmos indica uma ligação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kármica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com a arte da cura, devendo o indivíduo fazer uma análise mais direta das energias envolvidas, de forma a sintonizar mais e melhor a acentuação que deve dar ao conhecimento do seu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dharma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(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+ nodo norte) ou 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karma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(</w:t>
      </w:r>
      <w:proofErr w:type="spellStart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>Quíron</w:t>
      </w:r>
      <w:proofErr w:type="spellEnd"/>
      <w:r w:rsidRPr="00703815">
        <w:rPr>
          <w:rFonts w:ascii="Arial" w:eastAsia="Times New Roman" w:hAnsi="Arial" w:cs="Arial"/>
          <w:color w:val="333333"/>
          <w:shd w:val="clear" w:color="auto" w:fill="FEFDFA"/>
          <w:lang w:eastAsia="pt-BR"/>
        </w:rPr>
        <w:t xml:space="preserve"> + nodo sul), tendo como referência o foco vinculado com saúde e cura.</w:t>
      </w:r>
    </w:p>
    <w:sectPr w:rsidR="00703815" w:rsidRPr="00703815" w:rsidSect="00703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815"/>
    <w:rsid w:val="00284359"/>
    <w:rsid w:val="003449A5"/>
    <w:rsid w:val="003D1CF2"/>
    <w:rsid w:val="00703815"/>
    <w:rsid w:val="00A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38"/>
  </w:style>
  <w:style w:type="paragraph" w:styleId="Ttulo3">
    <w:name w:val="heading 3"/>
    <w:basedOn w:val="Normal"/>
    <w:link w:val="Ttulo3Char"/>
    <w:uiPriority w:val="9"/>
    <w:qFormat/>
    <w:rsid w:val="00703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38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03815"/>
    <w:rPr>
      <w:b/>
      <w:bCs/>
    </w:rPr>
  </w:style>
  <w:style w:type="character" w:customStyle="1" w:styleId="apple-converted-space">
    <w:name w:val="apple-converted-space"/>
    <w:basedOn w:val="Fontepargpadro"/>
    <w:rsid w:val="00703815"/>
  </w:style>
  <w:style w:type="character" w:styleId="nfase">
    <w:name w:val="Emphasis"/>
    <w:basedOn w:val="Fontepargpadro"/>
    <w:uiPriority w:val="20"/>
    <w:qFormat/>
    <w:rsid w:val="00703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2110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2016-08-27T03:50:00Z</dcterms:created>
  <dcterms:modified xsi:type="dcterms:W3CDTF">2016-08-31T19:37:00Z</dcterms:modified>
</cp:coreProperties>
</file>